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B2" w:rsidRDefault="002C6FB2" w:rsidP="0016335D">
      <w:pPr>
        <w:jc w:val="center"/>
        <w:rPr>
          <w:b/>
        </w:rPr>
      </w:pPr>
      <w:r>
        <w:rPr>
          <w:b/>
        </w:rPr>
        <w:t>Minutes of the Annual General Meeting of the Parish Council</w:t>
      </w:r>
    </w:p>
    <w:p w:rsidR="002C6FB2" w:rsidRDefault="002C6FB2" w:rsidP="002C6FB2">
      <w:pPr>
        <w:jc w:val="center"/>
        <w:rPr>
          <w:b/>
        </w:rPr>
      </w:pPr>
      <w:r>
        <w:rPr>
          <w:b/>
        </w:rPr>
        <w:t>24 May 2016, WI Hut, Loversall</w:t>
      </w:r>
    </w:p>
    <w:p w:rsidR="002C6FB2" w:rsidRDefault="002C6FB2" w:rsidP="002C6FB2">
      <w:r>
        <w:rPr>
          <w:b/>
        </w:rPr>
        <w:t xml:space="preserve">In Attendance:  </w:t>
      </w:r>
      <w:r w:rsidRPr="002C6FB2">
        <w:rPr>
          <w:u w:val="single"/>
        </w:rPr>
        <w:t>Councillors</w:t>
      </w:r>
      <w:r>
        <w:rPr>
          <w:u w:val="single"/>
        </w:rPr>
        <w:t>:</w:t>
      </w:r>
      <w:r>
        <w:t xml:space="preserve">  Pat Barbour, Spencer Morris, Nigel Tomlinson, Keith Wilson (Chair), Colin Wright, Sophie Wright</w:t>
      </w:r>
    </w:p>
    <w:p w:rsidR="002C6FB2" w:rsidRDefault="002C6FB2" w:rsidP="002C6FB2">
      <w:r w:rsidRPr="002C6FB2">
        <w:rPr>
          <w:u w:val="single"/>
        </w:rPr>
        <w:t>Clerk to the Council:</w:t>
      </w:r>
      <w:r>
        <w:rPr>
          <w:u w:val="single"/>
        </w:rPr>
        <w:t xml:space="preserve"> </w:t>
      </w:r>
      <w:r w:rsidRPr="002C6FB2">
        <w:t xml:space="preserve"> Lin</w:t>
      </w:r>
      <w:r>
        <w:t>dsay Wilson</w:t>
      </w:r>
    </w:p>
    <w:p w:rsidR="000D5D7F" w:rsidRPr="000D5D7F" w:rsidRDefault="002C6FB2" w:rsidP="002C6FB2">
      <w:pPr>
        <w:pStyle w:val="ListParagraph"/>
        <w:numPr>
          <w:ilvl w:val="0"/>
          <w:numId w:val="1"/>
        </w:numPr>
        <w:rPr>
          <w:u w:val="single"/>
        </w:rPr>
      </w:pPr>
      <w:r w:rsidRPr="000D5D7F">
        <w:rPr>
          <w:b/>
          <w:u w:val="single"/>
        </w:rPr>
        <w:t>Election of Chair:</w:t>
      </w:r>
      <w:r w:rsidR="000D5D7F">
        <w:t xml:space="preserve">  Cllr Keith Wilson was nominated</w:t>
      </w:r>
      <w:r w:rsidR="00CD25DB">
        <w:t xml:space="preserve"> and elected to be</w:t>
      </w:r>
      <w:r w:rsidR="000D5D7F">
        <w:t xml:space="preserve"> Chairman</w:t>
      </w:r>
      <w:r w:rsidR="00CD25DB">
        <w:t xml:space="preserve"> for the year 2016-17</w:t>
      </w:r>
    </w:p>
    <w:p w:rsidR="002C6FB2" w:rsidRDefault="000D5D7F" w:rsidP="000D5D7F">
      <w:pPr>
        <w:ind w:left="720"/>
      </w:pPr>
      <w:r w:rsidRPr="000D5D7F">
        <w:rPr>
          <w:b/>
        </w:rPr>
        <w:t xml:space="preserve">Proposed:  </w:t>
      </w:r>
      <w:r>
        <w:t>Cllr Barbour</w:t>
      </w:r>
      <w:r>
        <w:tab/>
      </w:r>
      <w:r>
        <w:tab/>
      </w:r>
      <w:r>
        <w:tab/>
      </w:r>
      <w:r w:rsidRPr="000D5D7F">
        <w:rPr>
          <w:b/>
        </w:rPr>
        <w:t>Seconded:</w:t>
      </w:r>
      <w:r>
        <w:t xml:space="preserve">  Cllr Tomlinson </w:t>
      </w:r>
    </w:p>
    <w:p w:rsidR="000D5D7F" w:rsidRPr="000D5D7F" w:rsidRDefault="000D5D7F" w:rsidP="000D5D7F">
      <w:pPr>
        <w:pStyle w:val="ListParagraph"/>
        <w:numPr>
          <w:ilvl w:val="0"/>
          <w:numId w:val="1"/>
        </w:numPr>
        <w:rPr>
          <w:b/>
          <w:u w:val="single"/>
        </w:rPr>
      </w:pPr>
      <w:r w:rsidRPr="000D5D7F">
        <w:rPr>
          <w:b/>
          <w:u w:val="single"/>
        </w:rPr>
        <w:t>Declaration of Acceptance of Office</w:t>
      </w:r>
      <w:r>
        <w:rPr>
          <w:b/>
          <w:u w:val="single"/>
        </w:rPr>
        <w:t>:</w:t>
      </w:r>
      <w:r w:rsidRPr="000D5D7F">
        <w:t xml:space="preserve">   </w:t>
      </w:r>
      <w:r>
        <w:t>Cllr Wilson signed the said declaration form</w:t>
      </w:r>
    </w:p>
    <w:p w:rsidR="000D5D7F" w:rsidRDefault="000D5D7F" w:rsidP="000D5D7F">
      <w:pPr>
        <w:pStyle w:val="ListParagraph"/>
        <w:numPr>
          <w:ilvl w:val="0"/>
          <w:numId w:val="1"/>
        </w:numPr>
      </w:pPr>
      <w:r>
        <w:rPr>
          <w:b/>
          <w:u w:val="single"/>
        </w:rPr>
        <w:t xml:space="preserve">Election of </w:t>
      </w:r>
      <w:r w:rsidRPr="000D5D7F">
        <w:rPr>
          <w:b/>
          <w:u w:val="single"/>
        </w:rPr>
        <w:t>Vice-Chairman</w:t>
      </w:r>
      <w:r>
        <w:rPr>
          <w:b/>
          <w:u w:val="single"/>
        </w:rPr>
        <w:t xml:space="preserve">: </w:t>
      </w:r>
      <w:r w:rsidRPr="001C2FC0">
        <w:t xml:space="preserve"> </w:t>
      </w:r>
      <w:r w:rsidR="001C2FC0" w:rsidRPr="001C2FC0">
        <w:t xml:space="preserve">It </w:t>
      </w:r>
      <w:r w:rsidR="00CD25DB">
        <w:t xml:space="preserve">was </w:t>
      </w:r>
      <w:r w:rsidR="001C2FC0" w:rsidRPr="001C2FC0">
        <w:t>a</w:t>
      </w:r>
      <w:r w:rsidR="001C2FC0">
        <w:t>greed that this office was surplus to requirements in this Parish Council.</w:t>
      </w:r>
      <w:r w:rsidR="00CD25DB">
        <w:t xml:space="preserve"> In the absence of the Chair at a meeting, another Councillor well be elected to chair the meeting.</w:t>
      </w:r>
    </w:p>
    <w:p w:rsidR="001C2FC0" w:rsidRPr="00925854" w:rsidRDefault="001C2FC0" w:rsidP="000D5D7F">
      <w:pPr>
        <w:pStyle w:val="ListParagraph"/>
        <w:numPr>
          <w:ilvl w:val="0"/>
          <w:numId w:val="1"/>
        </w:numPr>
        <w:rPr>
          <w:b/>
          <w:u w:val="single"/>
        </w:rPr>
      </w:pPr>
      <w:r w:rsidRPr="001C2FC0">
        <w:rPr>
          <w:b/>
          <w:u w:val="single"/>
        </w:rPr>
        <w:t>Minutes of the Annual General Meeting of the Parish Council held on 12 May 2015</w:t>
      </w:r>
      <w:r>
        <w:rPr>
          <w:b/>
          <w:u w:val="single"/>
        </w:rPr>
        <w:t>:</w:t>
      </w:r>
      <w:r>
        <w:t xml:space="preserve">  These were agreed as a true record of that meeting and signed on 22 June 2015 </w:t>
      </w:r>
      <w:r w:rsidR="00925854">
        <w:t>–</w:t>
      </w:r>
      <w:r>
        <w:t xml:space="preserve"> </w:t>
      </w:r>
      <w:r w:rsidR="00925854">
        <w:t>requiring ratification</w:t>
      </w:r>
      <w:r w:rsidR="002B5C36">
        <w:t>.</w:t>
      </w:r>
    </w:p>
    <w:p w:rsidR="00925854" w:rsidRDefault="00925854" w:rsidP="00925854">
      <w:pPr>
        <w:ind w:left="720"/>
      </w:pPr>
      <w:r w:rsidRPr="00925854">
        <w:rPr>
          <w:b/>
        </w:rPr>
        <w:t>Proposed</w:t>
      </w:r>
      <w:r>
        <w:rPr>
          <w:b/>
        </w:rPr>
        <w:t xml:space="preserve">:  </w:t>
      </w:r>
      <w:r w:rsidRPr="00925854">
        <w:t>Cllr Tomlinson</w:t>
      </w:r>
      <w:r>
        <w:tab/>
      </w:r>
      <w:r>
        <w:tab/>
      </w:r>
      <w:r w:rsidRPr="00925854">
        <w:rPr>
          <w:b/>
        </w:rPr>
        <w:t>Seconded:</w:t>
      </w:r>
      <w:r>
        <w:t xml:space="preserve">  Cllr Barbour</w:t>
      </w:r>
    </w:p>
    <w:p w:rsidR="00925854" w:rsidRDefault="00925854" w:rsidP="00925854">
      <w:pPr>
        <w:pStyle w:val="ListParagraph"/>
        <w:numPr>
          <w:ilvl w:val="0"/>
          <w:numId w:val="1"/>
        </w:numPr>
        <w:rPr>
          <w:b/>
          <w:u w:val="single"/>
        </w:rPr>
      </w:pPr>
      <w:r w:rsidRPr="00925854">
        <w:rPr>
          <w:b/>
          <w:u w:val="single"/>
        </w:rPr>
        <w:t>Review and Adoption of</w:t>
      </w:r>
      <w:r>
        <w:rPr>
          <w:b/>
          <w:u w:val="single"/>
        </w:rPr>
        <w:t>:</w:t>
      </w:r>
    </w:p>
    <w:p w:rsidR="00925854" w:rsidRPr="00925854" w:rsidRDefault="00925854" w:rsidP="00925854">
      <w:pPr>
        <w:pStyle w:val="ListParagraph"/>
        <w:numPr>
          <w:ilvl w:val="1"/>
          <w:numId w:val="1"/>
        </w:numPr>
        <w:rPr>
          <w:b/>
          <w:u w:val="single"/>
        </w:rPr>
      </w:pPr>
      <w:r>
        <w:rPr>
          <w:b/>
          <w:u w:val="single"/>
        </w:rPr>
        <w:t xml:space="preserve">Standing Orders V3: </w:t>
      </w:r>
      <w:r>
        <w:t xml:space="preserve">concerning non-pecuniary interests, agreed 26 September 2015.  Councillors to inform the Clerk regarding any </w:t>
      </w:r>
      <w:r w:rsidR="002B5C36">
        <w:t xml:space="preserve">relevant </w:t>
      </w:r>
      <w:r>
        <w:t>change in their personal circumstances</w:t>
      </w:r>
    </w:p>
    <w:p w:rsidR="00925854" w:rsidRDefault="00925854" w:rsidP="00925854">
      <w:pPr>
        <w:pStyle w:val="ListParagraph"/>
        <w:numPr>
          <w:ilvl w:val="1"/>
          <w:numId w:val="1"/>
        </w:numPr>
        <w:rPr>
          <w:b/>
          <w:u w:val="single"/>
        </w:rPr>
      </w:pPr>
      <w:r>
        <w:rPr>
          <w:b/>
          <w:u w:val="single"/>
        </w:rPr>
        <w:t>Delegated Powers</w:t>
      </w:r>
    </w:p>
    <w:p w:rsidR="00925854" w:rsidRDefault="00316B22" w:rsidP="00925854">
      <w:pPr>
        <w:pStyle w:val="ListParagraph"/>
        <w:numPr>
          <w:ilvl w:val="1"/>
          <w:numId w:val="1"/>
        </w:numPr>
        <w:rPr>
          <w:b/>
          <w:u w:val="single"/>
        </w:rPr>
      </w:pPr>
      <w:r>
        <w:rPr>
          <w:b/>
          <w:u w:val="single"/>
        </w:rPr>
        <w:t>Employment Policies:</w:t>
      </w:r>
    </w:p>
    <w:p w:rsidR="00316B22" w:rsidRPr="00316B22" w:rsidRDefault="00316B22" w:rsidP="00316B22">
      <w:pPr>
        <w:pStyle w:val="ListParagraph"/>
        <w:numPr>
          <w:ilvl w:val="2"/>
          <w:numId w:val="1"/>
        </w:numPr>
      </w:pPr>
      <w:r w:rsidRPr="00316B22">
        <w:t>Health and Safety</w:t>
      </w:r>
    </w:p>
    <w:p w:rsidR="00316B22" w:rsidRPr="00316B22" w:rsidRDefault="00316B22" w:rsidP="00316B22">
      <w:pPr>
        <w:pStyle w:val="ListParagraph"/>
        <w:numPr>
          <w:ilvl w:val="2"/>
          <w:numId w:val="1"/>
        </w:numPr>
      </w:pPr>
      <w:r w:rsidRPr="00316B22">
        <w:t>Equal Opportunities</w:t>
      </w:r>
    </w:p>
    <w:p w:rsidR="00316B22" w:rsidRPr="00316B22" w:rsidRDefault="00316B22" w:rsidP="00316B22">
      <w:pPr>
        <w:pStyle w:val="ListParagraph"/>
        <w:numPr>
          <w:ilvl w:val="2"/>
          <w:numId w:val="1"/>
        </w:numPr>
      </w:pPr>
      <w:r w:rsidRPr="00316B22">
        <w:t>Sickness Absence</w:t>
      </w:r>
    </w:p>
    <w:p w:rsidR="00316B22" w:rsidRDefault="00316B22" w:rsidP="00316B22">
      <w:pPr>
        <w:pStyle w:val="ListParagraph"/>
        <w:numPr>
          <w:ilvl w:val="2"/>
          <w:numId w:val="1"/>
        </w:numPr>
      </w:pPr>
      <w:r w:rsidRPr="00316B22">
        <w:t>Disciplinary and Grievance</w:t>
      </w:r>
    </w:p>
    <w:p w:rsidR="00316B22" w:rsidRDefault="00316B22" w:rsidP="00814C54">
      <w:pPr>
        <w:ind w:left="720"/>
      </w:pPr>
      <w:r>
        <w:t>It was agreed that the above should be accepted ‘en bloc’ as no material changes have been required.</w:t>
      </w:r>
    </w:p>
    <w:p w:rsidR="00316B22" w:rsidRDefault="00316B22" w:rsidP="00316B22">
      <w:r>
        <w:tab/>
      </w:r>
      <w:r w:rsidRPr="00316B22">
        <w:rPr>
          <w:b/>
        </w:rPr>
        <w:t>Proposed:</w:t>
      </w:r>
      <w:r>
        <w:t xml:space="preserve">  Cllr Wilson</w:t>
      </w:r>
      <w:r>
        <w:tab/>
      </w:r>
      <w:r>
        <w:tab/>
      </w:r>
      <w:r>
        <w:tab/>
      </w:r>
      <w:r w:rsidRPr="00316B22">
        <w:rPr>
          <w:b/>
        </w:rPr>
        <w:t>Seconded:</w:t>
      </w:r>
      <w:r>
        <w:t xml:space="preserve"> Cllr Wright</w:t>
      </w:r>
    </w:p>
    <w:p w:rsidR="00ED2916" w:rsidRPr="00ED2916" w:rsidRDefault="00316B22" w:rsidP="00316B22">
      <w:pPr>
        <w:pStyle w:val="ListParagraph"/>
        <w:numPr>
          <w:ilvl w:val="0"/>
          <w:numId w:val="1"/>
        </w:numPr>
        <w:rPr>
          <w:b/>
          <w:u w:val="single"/>
        </w:rPr>
      </w:pPr>
      <w:r w:rsidRPr="00316B22">
        <w:rPr>
          <w:b/>
          <w:u w:val="single"/>
        </w:rPr>
        <w:t>Review and Adoption of Financial Regulations</w:t>
      </w:r>
      <w:r>
        <w:rPr>
          <w:b/>
          <w:u w:val="single"/>
        </w:rPr>
        <w:t xml:space="preserve">:  </w:t>
      </w:r>
      <w:r w:rsidR="006E056D">
        <w:t xml:space="preserve">Cllr Wilson brought to Councillors’ attention a number of changes to the original document they had received on becoming councillors.  Some changes relate to larger Parish Councils, with incomes in excess of £25000, not pertinent to Loversall Parish Council.  </w:t>
      </w:r>
    </w:p>
    <w:p w:rsidR="002B5C36" w:rsidRDefault="006E056D" w:rsidP="00ED2916">
      <w:pPr>
        <w:ind w:left="720"/>
      </w:pPr>
      <w:r>
        <w:t>Other relevant changes</w:t>
      </w:r>
      <w:r w:rsidR="002B5C36">
        <w:t xml:space="preserve"> include: </w:t>
      </w:r>
    </w:p>
    <w:p w:rsidR="0016335D" w:rsidRDefault="002B5C36" w:rsidP="00ED2916">
      <w:pPr>
        <w:ind w:left="720"/>
      </w:pPr>
      <w:r>
        <w:lastRenderedPageBreak/>
        <w:t>(para 4.1) Authority</w:t>
      </w:r>
      <w:r w:rsidR="006E056D">
        <w:t xml:space="preserve"> </w:t>
      </w:r>
      <w:r>
        <w:t xml:space="preserve">to spend </w:t>
      </w:r>
      <w:r w:rsidR="006E056D">
        <w:t xml:space="preserve"> o</w:t>
      </w:r>
      <w:r>
        <w:t xml:space="preserve">n </w:t>
      </w:r>
      <w:r w:rsidR="006E056D">
        <w:t>revenue items</w:t>
      </w:r>
      <w:r>
        <w:t xml:space="preserve">. The Parish Council has discretion over the limits of expenditure. It was proposed and agreed that : </w:t>
      </w:r>
      <w:r w:rsidR="00ED2916">
        <w:t xml:space="preserve"> items over £40 to be authorised by the parish council; items over £25 and below £40 to be approved by </w:t>
      </w:r>
      <w:r>
        <w:t xml:space="preserve">any </w:t>
      </w:r>
      <w:r w:rsidR="00ED2916">
        <w:t xml:space="preserve"> two cheque signatories and ratified at the subsequent ordinary meeting; the Clerk to authorise items below £25.</w:t>
      </w:r>
    </w:p>
    <w:p w:rsidR="00065470" w:rsidRDefault="002B5C36" w:rsidP="002B5C36">
      <w:pPr>
        <w:tabs>
          <w:tab w:val="left" w:pos="1418"/>
          <w:tab w:val="left" w:pos="4111"/>
          <w:tab w:val="left" w:pos="4253"/>
          <w:tab w:val="left" w:pos="4395"/>
        </w:tabs>
        <w:ind w:left="720"/>
      </w:pPr>
      <w:r>
        <w:rPr>
          <w:b/>
        </w:rPr>
        <w:t xml:space="preserve">               </w:t>
      </w:r>
      <w:r w:rsidRPr="002B5C36">
        <w:rPr>
          <w:b/>
        </w:rPr>
        <w:t>Proposed</w:t>
      </w:r>
      <w:r w:rsidRPr="002B5C36">
        <w:t>: Cllr Tomlinson</w:t>
      </w:r>
      <w:r>
        <w:t xml:space="preserve">            </w:t>
      </w:r>
      <w:r w:rsidRPr="002B5C36">
        <w:rPr>
          <w:b/>
        </w:rPr>
        <w:t>Seconded</w:t>
      </w:r>
      <w:r>
        <w:t>: Cllr Morris</w:t>
      </w:r>
    </w:p>
    <w:p w:rsidR="00ED2916" w:rsidRDefault="002B5C36" w:rsidP="00ED2916">
      <w:pPr>
        <w:ind w:left="720"/>
      </w:pPr>
      <w:r>
        <w:t xml:space="preserve">(para6.4) </w:t>
      </w:r>
      <w:r w:rsidR="00ED2916">
        <w:t xml:space="preserve">Payment by cheque – a member who is a bank signatory, having a connection by virtue of family or business relationships with the beneficiary of a payment, should not, under normal </w:t>
      </w:r>
      <w:r w:rsidR="00A16D85">
        <w:t>circumstances be a signatory to the payment in question. Loversall Parish Council has already adopted this principle</w:t>
      </w:r>
    </w:p>
    <w:p w:rsidR="00ED2916" w:rsidRDefault="00ED2916" w:rsidP="00ED2916">
      <w:pPr>
        <w:ind w:left="720"/>
      </w:pPr>
      <w:r>
        <w:t xml:space="preserve">It was decided that </w:t>
      </w:r>
      <w:r w:rsidR="00A16D85">
        <w:t>the revised Financial Regulations</w:t>
      </w:r>
      <w:r w:rsidR="002D0BFD">
        <w:t xml:space="preserve"> should be agreed </w:t>
      </w:r>
      <w:r w:rsidR="00814C54">
        <w:t>and adopted</w:t>
      </w:r>
      <w:r w:rsidR="00A16D85">
        <w:t>.</w:t>
      </w:r>
      <w:r w:rsidR="00814C54">
        <w:t xml:space="preserve"> Councillors would b</w:t>
      </w:r>
      <w:r w:rsidR="002D0BFD">
        <w:t xml:space="preserve">e reissued with a complete new </w:t>
      </w:r>
      <w:r w:rsidR="00814C54">
        <w:t xml:space="preserve">set of </w:t>
      </w:r>
      <w:r w:rsidR="00A16D85">
        <w:t xml:space="preserve">revised </w:t>
      </w:r>
      <w:r w:rsidR="00814C54">
        <w:t>Regulations</w:t>
      </w:r>
      <w:r w:rsidR="00A16D85">
        <w:t>.</w:t>
      </w:r>
    </w:p>
    <w:p w:rsidR="00814C54" w:rsidRDefault="00814C54" w:rsidP="00814C54">
      <w:pPr>
        <w:ind w:left="1440"/>
      </w:pPr>
      <w:r w:rsidRPr="00814C54">
        <w:rPr>
          <w:b/>
        </w:rPr>
        <w:t>Proposed:</w:t>
      </w:r>
      <w:r>
        <w:t xml:space="preserve">  Cllr Morris</w:t>
      </w:r>
      <w:r>
        <w:tab/>
      </w:r>
      <w:r>
        <w:tab/>
      </w:r>
      <w:r w:rsidRPr="00814C54">
        <w:rPr>
          <w:b/>
        </w:rPr>
        <w:t>Seconded:</w:t>
      </w:r>
      <w:r>
        <w:t xml:space="preserve">  Cllr Wright</w:t>
      </w:r>
    </w:p>
    <w:p w:rsidR="00814C54" w:rsidRPr="00476AC3" w:rsidRDefault="00814C54" w:rsidP="00814C54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Review of Insurance Cover:  </w:t>
      </w:r>
      <w:r>
        <w:t>The current contract with Zurich was detailed in the budget</w:t>
      </w:r>
      <w:r w:rsidR="00A16D85">
        <w:t xml:space="preserve"> statement </w:t>
      </w:r>
      <w:r>
        <w:t>discussed and agreed at the meeting on 13 April 201</w:t>
      </w:r>
      <w:r w:rsidR="00476AC3">
        <w:t>6.  It was felt as the price was unchanged from previously (with a small additional amount of Government tax) that this contract should be continued.</w:t>
      </w:r>
    </w:p>
    <w:p w:rsidR="00476AC3" w:rsidRDefault="00476AC3" w:rsidP="00476AC3">
      <w:pPr>
        <w:ind w:left="1440"/>
      </w:pPr>
      <w:r w:rsidRPr="00476AC3">
        <w:rPr>
          <w:b/>
        </w:rPr>
        <w:t xml:space="preserve">Proposed:  </w:t>
      </w:r>
      <w:r w:rsidRPr="00476AC3">
        <w:t>Cllr Morris</w:t>
      </w:r>
      <w:r w:rsidRPr="00476AC3">
        <w:rPr>
          <w:b/>
        </w:rPr>
        <w:tab/>
      </w:r>
      <w:r w:rsidRPr="00476AC3">
        <w:rPr>
          <w:b/>
        </w:rPr>
        <w:tab/>
        <w:t xml:space="preserve">Seconded:  </w:t>
      </w:r>
      <w:r w:rsidRPr="00476AC3">
        <w:t>Cllr Barbour</w:t>
      </w:r>
    </w:p>
    <w:p w:rsidR="00E96A80" w:rsidRDefault="00E96A80" w:rsidP="00E96A80">
      <w:pPr>
        <w:pStyle w:val="ListParagraph"/>
        <w:numPr>
          <w:ilvl w:val="0"/>
          <w:numId w:val="1"/>
        </w:numPr>
        <w:rPr>
          <w:b/>
          <w:u w:val="single"/>
        </w:rPr>
      </w:pPr>
      <w:r w:rsidRPr="00E96A80">
        <w:rPr>
          <w:b/>
          <w:u w:val="single"/>
        </w:rPr>
        <w:t>Finance:</w:t>
      </w:r>
      <w:r>
        <w:rPr>
          <w:b/>
          <w:u w:val="single"/>
        </w:rPr>
        <w:t xml:space="preserve"> </w:t>
      </w:r>
    </w:p>
    <w:p w:rsidR="00E96A80" w:rsidRDefault="00E96A80" w:rsidP="00E96A80">
      <w:pPr>
        <w:pStyle w:val="ListParagraph"/>
        <w:numPr>
          <w:ilvl w:val="1"/>
          <w:numId w:val="1"/>
        </w:numPr>
      </w:pPr>
      <w:r w:rsidRPr="00E96A80">
        <w:rPr>
          <w:b/>
        </w:rPr>
        <w:t>Income and Expenditure 2015/16</w:t>
      </w:r>
      <w:r>
        <w:rPr>
          <w:b/>
        </w:rPr>
        <w:t xml:space="preserve"> – </w:t>
      </w:r>
      <w:r w:rsidRPr="00E96A80">
        <w:t>this was c</w:t>
      </w:r>
      <w:r>
        <w:t>onsidered at the meeting on 13 April 2016.  £1560.76 carried forward to 2016/17</w:t>
      </w:r>
    </w:p>
    <w:p w:rsidR="00E96A80" w:rsidRDefault="00E96A80" w:rsidP="00E96A80">
      <w:pPr>
        <w:pStyle w:val="ListParagraph"/>
        <w:numPr>
          <w:ilvl w:val="1"/>
          <w:numId w:val="1"/>
        </w:numPr>
      </w:pPr>
      <w:r>
        <w:rPr>
          <w:b/>
        </w:rPr>
        <w:t>Estimates and risk assessment for 2016/17 –</w:t>
      </w:r>
      <w:r>
        <w:t xml:space="preserve"> the draft budget previously agreed now becomes the budget, with the proviso that the cost of repair to the bench is likely to be approximately £350.00 more than the original estimate.  Councillors received a</w:t>
      </w:r>
      <w:r w:rsidR="00A16D85">
        <w:t xml:space="preserve"> copy of the agreed budget statement</w:t>
      </w:r>
      <w:r>
        <w:t xml:space="preserve"> – indicating that the uncommitted funds will now be </w:t>
      </w:r>
      <w:r w:rsidR="00317FE4">
        <w:t>£500-600.</w:t>
      </w:r>
    </w:p>
    <w:p w:rsidR="00652943" w:rsidRDefault="00317FE4" w:rsidP="00652943">
      <w:pPr>
        <w:pStyle w:val="ListParagraph"/>
        <w:numPr>
          <w:ilvl w:val="1"/>
          <w:numId w:val="1"/>
        </w:numPr>
      </w:pPr>
      <w:r w:rsidRPr="00652943">
        <w:rPr>
          <w:b/>
        </w:rPr>
        <w:t>Completed R</w:t>
      </w:r>
      <w:r w:rsidR="00A16D85">
        <w:rPr>
          <w:b/>
        </w:rPr>
        <w:t xml:space="preserve">isk </w:t>
      </w:r>
      <w:r w:rsidRPr="00652943">
        <w:rPr>
          <w:b/>
        </w:rPr>
        <w:t>assessment proforma –</w:t>
      </w:r>
      <w:r>
        <w:t xml:space="preserve"> circulated to councillors – changes highlighted – gradual increase in the precept to fund sufficient hours </w:t>
      </w:r>
      <w:r w:rsidR="00A16D85">
        <w:t>to fund  a viable Clerk’s post in the future</w:t>
      </w:r>
      <w:r>
        <w:t>; signing of cheques – already addressed; non-pecuniary interests of councillors – previously addressed; data will be held on a soon to be purchased dedicated LPC laptop; the possibility of scanning old paper records to be stored electronically was discussed; the appointment of an appropriately qualified internal auditor (Mr Mike Gornall</w:t>
      </w:r>
      <w:r w:rsidR="00A16D85">
        <w:t>,</w:t>
      </w:r>
      <w:r>
        <w:t xml:space="preserve"> as previously agreed).</w:t>
      </w:r>
    </w:p>
    <w:p w:rsidR="00652943" w:rsidRDefault="00652943" w:rsidP="00652943">
      <w:pPr>
        <w:pStyle w:val="ListParagraph"/>
      </w:pPr>
    </w:p>
    <w:p w:rsidR="002D0BFD" w:rsidRDefault="002D0BFD">
      <w:pPr>
        <w:rPr>
          <w:u w:val="single"/>
        </w:rPr>
      </w:pPr>
      <w:r>
        <w:rPr>
          <w:u w:val="single"/>
        </w:rPr>
        <w:br w:type="page"/>
      </w:r>
    </w:p>
    <w:p w:rsidR="00317FE4" w:rsidRPr="002D0BFD" w:rsidRDefault="00317FE4" w:rsidP="00317FE4">
      <w:pPr>
        <w:pStyle w:val="ListParagraph"/>
        <w:numPr>
          <w:ilvl w:val="0"/>
          <w:numId w:val="1"/>
        </w:numPr>
        <w:rPr>
          <w:b/>
          <w:u w:val="single"/>
        </w:rPr>
      </w:pPr>
      <w:r w:rsidRPr="002D0BFD">
        <w:rPr>
          <w:b/>
          <w:u w:val="single"/>
        </w:rPr>
        <w:t xml:space="preserve">Dates of </w:t>
      </w:r>
      <w:r w:rsidR="00652943" w:rsidRPr="002D0BFD">
        <w:rPr>
          <w:b/>
          <w:u w:val="single"/>
        </w:rPr>
        <w:t xml:space="preserve">Ordinary </w:t>
      </w:r>
      <w:r w:rsidRPr="002D0BFD">
        <w:rPr>
          <w:b/>
          <w:u w:val="single"/>
        </w:rPr>
        <w:t xml:space="preserve">Parish Council </w:t>
      </w:r>
      <w:r w:rsidR="00652943" w:rsidRPr="002D0BFD">
        <w:rPr>
          <w:b/>
          <w:u w:val="single"/>
        </w:rPr>
        <w:t>Meetings 2016/17</w:t>
      </w:r>
    </w:p>
    <w:p w:rsidR="00652943" w:rsidRDefault="00652943" w:rsidP="00652943">
      <w:pPr>
        <w:ind w:firstLine="720"/>
        <w:rPr>
          <w:b/>
        </w:rPr>
      </w:pPr>
      <w:r w:rsidRPr="00652943">
        <w:rPr>
          <w:b/>
        </w:rPr>
        <w:t>13 July 2016</w:t>
      </w:r>
      <w:r w:rsidR="0016335D">
        <w:rPr>
          <w:b/>
        </w:rPr>
        <w:t xml:space="preserve"> </w:t>
      </w:r>
      <w:r>
        <w:rPr>
          <w:b/>
        </w:rPr>
        <w:t xml:space="preserve">  </w:t>
      </w:r>
      <w:r w:rsidR="0016335D">
        <w:rPr>
          <w:b/>
        </w:rPr>
        <w:t xml:space="preserve"> </w:t>
      </w:r>
      <w:r>
        <w:rPr>
          <w:b/>
        </w:rPr>
        <w:t xml:space="preserve"> 26 October 2016  </w:t>
      </w:r>
      <w:r w:rsidR="0016335D">
        <w:rPr>
          <w:b/>
        </w:rPr>
        <w:t xml:space="preserve"> </w:t>
      </w:r>
      <w:r>
        <w:rPr>
          <w:b/>
        </w:rPr>
        <w:t xml:space="preserve"> </w:t>
      </w:r>
      <w:r w:rsidR="0016335D">
        <w:rPr>
          <w:b/>
        </w:rPr>
        <w:t xml:space="preserve"> </w:t>
      </w:r>
      <w:r>
        <w:rPr>
          <w:b/>
        </w:rPr>
        <w:t xml:space="preserve">11 January 2017  </w:t>
      </w:r>
      <w:r w:rsidR="0016335D">
        <w:rPr>
          <w:b/>
        </w:rPr>
        <w:t xml:space="preserve">  </w:t>
      </w:r>
      <w:r>
        <w:rPr>
          <w:b/>
        </w:rPr>
        <w:t xml:space="preserve"> 22 March 2017 </w:t>
      </w:r>
      <w:r w:rsidR="0016335D">
        <w:rPr>
          <w:b/>
        </w:rPr>
        <w:t xml:space="preserve">     2</w:t>
      </w:r>
      <w:r>
        <w:rPr>
          <w:b/>
        </w:rPr>
        <w:t>4 May 2017</w:t>
      </w:r>
    </w:p>
    <w:p w:rsidR="00652943" w:rsidRDefault="00652943" w:rsidP="00652943">
      <w:r w:rsidRPr="00652943">
        <w:t>The meeting closed at 19.30 hrs</w:t>
      </w:r>
    </w:p>
    <w:p w:rsidR="00652943" w:rsidRDefault="00652943" w:rsidP="00652943"/>
    <w:p w:rsidR="00652943" w:rsidRDefault="00652943" w:rsidP="00652943">
      <w:r>
        <w:t>Signed ....................................................................                                         Date .....................................</w:t>
      </w:r>
    </w:p>
    <w:p w:rsidR="002D0BFD" w:rsidRDefault="00652943">
      <w:r>
        <w:t xml:space="preserve">Chair </w:t>
      </w:r>
    </w:p>
    <w:sectPr w:rsidR="002D0BFD" w:rsidSect="0016335D">
      <w:headerReference w:type="default" r:id="rId8"/>
      <w:footerReference w:type="default" r:id="rId9"/>
      <w:pgSz w:w="11906" w:h="16838" w:code="9"/>
      <w:pgMar w:top="1440" w:right="1440" w:bottom="1440" w:left="144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151" w:rsidRDefault="00E84151" w:rsidP="00512EFD">
      <w:pPr>
        <w:spacing w:after="0" w:line="240" w:lineRule="auto"/>
      </w:pPr>
      <w:r>
        <w:separator/>
      </w:r>
    </w:p>
  </w:endnote>
  <w:endnote w:type="continuationSeparator" w:id="0">
    <w:p w:rsidR="00E84151" w:rsidRDefault="00E84151" w:rsidP="0051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1867"/>
      <w:docPartObj>
        <w:docPartGallery w:val="Page Numbers (Bottom of Page)"/>
        <w:docPartUnique/>
      </w:docPartObj>
    </w:sdtPr>
    <w:sdtContent>
      <w:p w:rsidR="00065470" w:rsidRDefault="00605F14" w:rsidP="00065470">
        <w:pPr>
          <w:pStyle w:val="Footer"/>
          <w:jc w:val="right"/>
        </w:pPr>
        <w:fldSimple w:instr=" PAGE   \* MERGEFORMAT ">
          <w:r w:rsidR="00E84151">
            <w:rPr>
              <w:noProof/>
            </w:rPr>
            <w:t>1</w:t>
          </w:r>
        </w:fldSimple>
      </w:p>
      <w:p w:rsidR="00065470" w:rsidRDefault="00605F14" w:rsidP="00065470">
        <w:pPr>
          <w:pStyle w:val="Footer"/>
        </w:pPr>
      </w:p>
    </w:sdtContent>
  </w:sdt>
  <w:p w:rsidR="00065470" w:rsidRPr="002C6FB2" w:rsidRDefault="00065470" w:rsidP="00065470">
    <w:pPr>
      <w:pStyle w:val="Footer"/>
      <w:rPr>
        <w:sz w:val="16"/>
        <w:szCs w:val="16"/>
      </w:rPr>
    </w:pPr>
    <w:r w:rsidRPr="00065470">
      <w:rPr>
        <w:sz w:val="16"/>
        <w:szCs w:val="16"/>
      </w:rPr>
      <w:t xml:space="preserve"> </w:t>
    </w:r>
    <w:r w:rsidRPr="002C6FB2">
      <w:rPr>
        <w:sz w:val="16"/>
        <w:szCs w:val="16"/>
      </w:rPr>
      <w:t>LCW/LPC/AGM /24.05.16</w:t>
    </w:r>
  </w:p>
  <w:p w:rsidR="00065470" w:rsidRDefault="00065470" w:rsidP="00065470">
    <w:pPr>
      <w:pStyle w:val="Footer"/>
    </w:pPr>
  </w:p>
  <w:sdt>
    <w:sdtPr>
      <w:rPr>
        <w:sz w:val="16"/>
        <w:szCs w:val="16"/>
      </w:rPr>
      <w:id w:val="565050523"/>
      <w:docPartObj>
        <w:docPartGallery w:val="Page Numbers (Top of Page)"/>
        <w:docPartUnique/>
      </w:docPartObj>
    </w:sdtPr>
    <w:sdtContent>
      <w:p w:rsidR="0016335D" w:rsidRPr="002C6FB2" w:rsidRDefault="0016335D" w:rsidP="0016335D">
        <w:pPr>
          <w:pStyle w:val="Footer"/>
          <w:jc w:val="right"/>
          <w:rPr>
            <w:sz w:val="16"/>
            <w:szCs w:val="16"/>
          </w:rPr>
        </w:pPr>
      </w:p>
      <w:p w:rsidR="0016335D" w:rsidRDefault="0016335D" w:rsidP="0016335D">
        <w:pPr>
          <w:pStyle w:val="Footer"/>
          <w:rPr>
            <w:sz w:val="16"/>
            <w:szCs w:val="16"/>
          </w:rPr>
        </w:pPr>
      </w:p>
      <w:p w:rsidR="0016335D" w:rsidRDefault="00605F14" w:rsidP="0016335D">
        <w:pPr>
          <w:pStyle w:val="Footer"/>
          <w:rPr>
            <w:sz w:val="16"/>
            <w:szCs w:val="16"/>
          </w:rPr>
        </w:pPr>
      </w:p>
    </w:sdtContent>
  </w:sdt>
  <w:p w:rsidR="00E96A80" w:rsidRPr="00512EFD" w:rsidRDefault="00E96A80" w:rsidP="00512EFD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151" w:rsidRDefault="00E84151" w:rsidP="00512EFD">
      <w:pPr>
        <w:spacing w:after="0" w:line="240" w:lineRule="auto"/>
      </w:pPr>
      <w:r>
        <w:separator/>
      </w:r>
    </w:p>
  </w:footnote>
  <w:footnote w:type="continuationSeparator" w:id="0">
    <w:p w:rsidR="00E84151" w:rsidRDefault="00E84151" w:rsidP="00512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0" w:rsidRDefault="00E96A80" w:rsidP="00512EFD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>Minutes of meetings are draft minutes until approved at the next Parish Council Meeting</w:t>
    </w:r>
  </w:p>
  <w:p w:rsidR="00E96A80" w:rsidRPr="00512EFD" w:rsidRDefault="00E96A80" w:rsidP="00512EFD">
    <w:pPr>
      <w:pStyle w:val="Header"/>
      <w:jc w:val="center"/>
      <w:rPr>
        <w:sz w:val="16"/>
        <w:szCs w:val="16"/>
      </w:rPr>
    </w:pPr>
  </w:p>
  <w:p w:rsidR="00E96A80" w:rsidRPr="00512EFD" w:rsidRDefault="00E96A80" w:rsidP="00512EFD">
    <w:pPr>
      <w:pStyle w:val="Header"/>
      <w:jc w:val="center"/>
      <w:rPr>
        <w:b/>
        <w:color w:val="4F6228" w:themeColor="accent3" w:themeShade="80"/>
        <w:sz w:val="40"/>
        <w:szCs w:val="40"/>
      </w:rPr>
    </w:pPr>
    <w:r w:rsidRPr="00512EFD">
      <w:rPr>
        <w:b/>
        <w:color w:val="4F6228" w:themeColor="accent3" w:themeShade="80"/>
        <w:sz w:val="40"/>
        <w:szCs w:val="40"/>
      </w:rPr>
      <w:t>LOVERSALL PARISH COUNCIL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74FD3"/>
    <w:multiLevelType w:val="hybridMultilevel"/>
    <w:tmpl w:val="0CFA57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32C42"/>
    <w:multiLevelType w:val="hybridMultilevel"/>
    <w:tmpl w:val="6D62E1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D76FF"/>
    <w:multiLevelType w:val="hybridMultilevel"/>
    <w:tmpl w:val="DF1CB3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12EFD"/>
    <w:rsid w:val="00065470"/>
    <w:rsid w:val="000B2266"/>
    <w:rsid w:val="000D5D7F"/>
    <w:rsid w:val="00131613"/>
    <w:rsid w:val="0016335D"/>
    <w:rsid w:val="001C2FC0"/>
    <w:rsid w:val="001F0105"/>
    <w:rsid w:val="002B5C36"/>
    <w:rsid w:val="002C6FB2"/>
    <w:rsid w:val="002D0BFD"/>
    <w:rsid w:val="002D70A5"/>
    <w:rsid w:val="00316B22"/>
    <w:rsid w:val="00317FE4"/>
    <w:rsid w:val="00362FFC"/>
    <w:rsid w:val="00476AC3"/>
    <w:rsid w:val="00512EFD"/>
    <w:rsid w:val="00605F14"/>
    <w:rsid w:val="00652943"/>
    <w:rsid w:val="006E056D"/>
    <w:rsid w:val="00814C54"/>
    <w:rsid w:val="00925854"/>
    <w:rsid w:val="00A16D85"/>
    <w:rsid w:val="00BC720F"/>
    <w:rsid w:val="00BD5BA7"/>
    <w:rsid w:val="00CD25DB"/>
    <w:rsid w:val="00CF34F6"/>
    <w:rsid w:val="00D77A52"/>
    <w:rsid w:val="00E84151"/>
    <w:rsid w:val="00E96A80"/>
    <w:rsid w:val="00ED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2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2EFD"/>
  </w:style>
  <w:style w:type="paragraph" w:styleId="Footer">
    <w:name w:val="footer"/>
    <w:basedOn w:val="Normal"/>
    <w:link w:val="FooterChar"/>
    <w:uiPriority w:val="99"/>
    <w:unhideWhenUsed/>
    <w:rsid w:val="00512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EFD"/>
  </w:style>
  <w:style w:type="paragraph" w:styleId="ListParagraph">
    <w:name w:val="List Paragraph"/>
    <w:basedOn w:val="Normal"/>
    <w:uiPriority w:val="34"/>
    <w:qFormat/>
    <w:rsid w:val="002C6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1DEF5-9CEC-4354-97FA-AF97B244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WSS6</dc:creator>
  <cp:lastModifiedBy>WSS6</cp:lastModifiedBy>
  <cp:revision>2</cp:revision>
  <dcterms:created xsi:type="dcterms:W3CDTF">2016-06-15T15:08:00Z</dcterms:created>
  <dcterms:modified xsi:type="dcterms:W3CDTF">2016-06-15T15:08:00Z</dcterms:modified>
</cp:coreProperties>
</file>